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0D3E7B" w14:textId="3A434777" w:rsidR="00CC3649" w:rsidRPr="00823187" w:rsidRDefault="00AE2ADC" w:rsidP="00063954">
      <w:pPr>
        <w:pStyle w:val="1"/>
        <w:spacing w:before="142" w:line="322" w:lineRule="exact"/>
        <w:ind w:left="0" w:right="269"/>
        <w:jc w:val="left"/>
        <w:rPr>
          <w:b w:val="0"/>
          <w:bCs w:val="0"/>
          <w:color w:val="000000" w:themeColor="text1"/>
          <w:sz w:val="36"/>
          <w:szCs w:val="36"/>
        </w:rPr>
      </w:pPr>
      <w:r w:rsidRPr="00823187">
        <w:rPr>
          <w:b w:val="0"/>
          <w:bCs w:val="0"/>
          <w:color w:val="000000" w:themeColor="text1"/>
          <w:sz w:val="36"/>
          <w:szCs w:val="36"/>
        </w:rPr>
        <w:t>V</w:t>
      </w:r>
      <w:r w:rsidRPr="00823187">
        <w:rPr>
          <w:b w:val="0"/>
          <w:bCs w:val="0"/>
          <w:color w:val="000000" w:themeColor="text1"/>
          <w:spacing w:val="-2"/>
          <w:sz w:val="36"/>
          <w:szCs w:val="36"/>
        </w:rPr>
        <w:t xml:space="preserve"> </w:t>
      </w:r>
      <w:r w:rsidRPr="00823187">
        <w:rPr>
          <w:b w:val="0"/>
          <w:bCs w:val="0"/>
          <w:color w:val="000000" w:themeColor="text1"/>
          <w:sz w:val="36"/>
          <w:szCs w:val="36"/>
        </w:rPr>
        <w:t>МЕЖДУНАРОДН</w:t>
      </w:r>
      <w:r w:rsidR="00063954" w:rsidRPr="00823187">
        <w:rPr>
          <w:b w:val="0"/>
          <w:bCs w:val="0"/>
          <w:color w:val="000000" w:themeColor="text1"/>
          <w:sz w:val="36"/>
          <w:szCs w:val="36"/>
        </w:rPr>
        <w:t>АЯ</w:t>
      </w:r>
      <w:r w:rsidRPr="00823187">
        <w:rPr>
          <w:b w:val="0"/>
          <w:bCs w:val="0"/>
          <w:color w:val="000000" w:themeColor="text1"/>
          <w:spacing w:val="-1"/>
          <w:sz w:val="36"/>
          <w:szCs w:val="36"/>
        </w:rPr>
        <w:t xml:space="preserve"> </w:t>
      </w:r>
      <w:r w:rsidRPr="00823187">
        <w:rPr>
          <w:b w:val="0"/>
          <w:bCs w:val="0"/>
          <w:color w:val="000000" w:themeColor="text1"/>
          <w:sz w:val="36"/>
          <w:szCs w:val="36"/>
        </w:rPr>
        <w:t>НАУЧНО-ПРАКТИЧЕСК</w:t>
      </w:r>
      <w:r w:rsidR="00063954" w:rsidRPr="00823187">
        <w:rPr>
          <w:b w:val="0"/>
          <w:bCs w:val="0"/>
          <w:color w:val="000000" w:themeColor="text1"/>
          <w:sz w:val="36"/>
          <w:szCs w:val="36"/>
        </w:rPr>
        <w:t>АЯ</w:t>
      </w:r>
      <w:r w:rsidRPr="00823187">
        <w:rPr>
          <w:b w:val="0"/>
          <w:bCs w:val="0"/>
          <w:color w:val="000000" w:themeColor="text1"/>
          <w:spacing w:val="-5"/>
          <w:sz w:val="36"/>
          <w:szCs w:val="36"/>
        </w:rPr>
        <w:t xml:space="preserve"> </w:t>
      </w:r>
      <w:r w:rsidRPr="00823187">
        <w:rPr>
          <w:b w:val="0"/>
          <w:bCs w:val="0"/>
          <w:color w:val="000000" w:themeColor="text1"/>
          <w:sz w:val="36"/>
          <w:szCs w:val="36"/>
        </w:rPr>
        <w:t>КОНФЕРЕНЦИ</w:t>
      </w:r>
      <w:r w:rsidR="00063954" w:rsidRPr="00823187">
        <w:rPr>
          <w:b w:val="0"/>
          <w:bCs w:val="0"/>
          <w:color w:val="000000" w:themeColor="text1"/>
          <w:sz w:val="36"/>
          <w:szCs w:val="36"/>
        </w:rPr>
        <w:t xml:space="preserve">Я </w:t>
      </w:r>
      <w:r w:rsidRPr="00823187">
        <w:rPr>
          <w:b w:val="0"/>
          <w:bCs w:val="0"/>
          <w:color w:val="000000" w:themeColor="text1"/>
          <w:sz w:val="36"/>
          <w:szCs w:val="36"/>
        </w:rPr>
        <w:t>«GEOENERGY-2022»</w:t>
      </w:r>
      <w:r w:rsidR="00823187" w:rsidRPr="00823187">
        <w:rPr>
          <w:b w:val="0"/>
          <w:bCs w:val="0"/>
          <w:color w:val="000000" w:themeColor="text1"/>
          <w:sz w:val="36"/>
          <w:szCs w:val="36"/>
        </w:rPr>
        <w:br/>
      </w:r>
      <w:r w:rsidR="00063954" w:rsidRPr="00823187">
        <w:rPr>
          <w:b w:val="0"/>
          <w:bCs w:val="0"/>
          <w:color w:val="000000" w:themeColor="text1"/>
          <w:sz w:val="36"/>
          <w:szCs w:val="36"/>
        </w:rPr>
        <w:t xml:space="preserve">в </w:t>
      </w:r>
      <w:r w:rsidRPr="00823187">
        <w:rPr>
          <w:b w:val="0"/>
          <w:bCs w:val="0"/>
          <w:color w:val="000000" w:themeColor="text1"/>
          <w:sz w:val="36"/>
          <w:szCs w:val="36"/>
        </w:rPr>
        <w:t>г.</w:t>
      </w:r>
      <w:r w:rsidRPr="00823187">
        <w:rPr>
          <w:b w:val="0"/>
          <w:bCs w:val="0"/>
          <w:color w:val="000000" w:themeColor="text1"/>
          <w:spacing w:val="-1"/>
          <w:sz w:val="36"/>
          <w:szCs w:val="36"/>
        </w:rPr>
        <w:t xml:space="preserve"> </w:t>
      </w:r>
      <w:r w:rsidRPr="00823187">
        <w:rPr>
          <w:b w:val="0"/>
          <w:bCs w:val="0"/>
          <w:color w:val="000000" w:themeColor="text1"/>
          <w:sz w:val="36"/>
          <w:szCs w:val="36"/>
        </w:rPr>
        <w:t>Грозный</w:t>
      </w:r>
    </w:p>
    <w:p w14:paraId="0D274359" w14:textId="77777777" w:rsidR="00CC3649" w:rsidRDefault="00CC3649">
      <w:pPr>
        <w:pStyle w:val="a3"/>
        <w:rPr>
          <w:sz w:val="24"/>
        </w:rPr>
      </w:pPr>
    </w:p>
    <w:p w14:paraId="261D08E7" w14:textId="77777777" w:rsidR="00CC3649" w:rsidRDefault="00CC3649">
      <w:pPr>
        <w:pStyle w:val="a3"/>
        <w:spacing w:before="11"/>
        <w:rPr>
          <w:sz w:val="18"/>
        </w:rPr>
      </w:pPr>
    </w:p>
    <w:p w14:paraId="42EB4263" w14:textId="77777777" w:rsidR="00CC3649" w:rsidRDefault="00AE2ADC">
      <w:pPr>
        <w:pStyle w:val="1"/>
      </w:pPr>
      <w:r>
        <w:rPr>
          <w:color w:val="6F2F9F"/>
        </w:rPr>
        <w:t>«GEOENERGY-2022»</w:t>
      </w:r>
    </w:p>
    <w:p w14:paraId="565E99D8" w14:textId="77777777" w:rsidR="00CC3649" w:rsidRDefault="00AE2ADC">
      <w:pPr>
        <w:pStyle w:val="3"/>
        <w:spacing w:before="1"/>
        <w:ind w:left="1520" w:right="888"/>
        <w:jc w:val="center"/>
      </w:pPr>
      <w:r>
        <w:t>Порядок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конференции</w:t>
      </w:r>
    </w:p>
    <w:p w14:paraId="0640D10F" w14:textId="77777777" w:rsidR="00CC3649" w:rsidRDefault="00CC3649">
      <w:pPr>
        <w:pStyle w:val="a3"/>
        <w:rPr>
          <w:b/>
        </w:rPr>
      </w:pPr>
    </w:p>
    <w:p w14:paraId="7FA0DAE7" w14:textId="77777777" w:rsidR="00CC3649" w:rsidRDefault="00AE2ADC">
      <w:pPr>
        <w:spacing w:line="251" w:lineRule="exact"/>
        <w:ind w:left="798"/>
        <w:rPr>
          <w:b/>
        </w:rPr>
      </w:pPr>
      <w:r>
        <w:rPr>
          <w:b/>
        </w:rPr>
        <w:t>Первый</w:t>
      </w:r>
      <w:r>
        <w:rPr>
          <w:b/>
          <w:spacing w:val="-3"/>
        </w:rPr>
        <w:t xml:space="preserve"> </w:t>
      </w:r>
      <w:r>
        <w:rPr>
          <w:b/>
        </w:rPr>
        <w:t>день – 29.09.2022</w:t>
      </w:r>
    </w:p>
    <w:p w14:paraId="58FAC16F" w14:textId="77777777" w:rsidR="00CC3649" w:rsidRDefault="00AE2ADC">
      <w:pPr>
        <w:pStyle w:val="a3"/>
        <w:spacing w:line="251" w:lineRule="exact"/>
        <w:ind w:left="798"/>
      </w:pPr>
      <w:r>
        <w:t>*Заезд</w:t>
      </w:r>
      <w:r>
        <w:rPr>
          <w:spacing w:val="-3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конференции,</w:t>
      </w:r>
      <w:r>
        <w:rPr>
          <w:spacing w:val="-2"/>
        </w:rPr>
        <w:t xml:space="preserve"> </w:t>
      </w:r>
      <w:r>
        <w:t>размещение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гостинице</w:t>
      </w:r>
    </w:p>
    <w:p w14:paraId="26DBA05C" w14:textId="77777777" w:rsidR="00CC3649" w:rsidRDefault="00CC3649">
      <w:pPr>
        <w:pStyle w:val="a3"/>
        <w:spacing w:before="3"/>
      </w:pPr>
    </w:p>
    <w:p w14:paraId="52A3A583" w14:textId="77777777" w:rsidR="00CC3649" w:rsidRDefault="00AE2ADC">
      <w:pPr>
        <w:pStyle w:val="3"/>
      </w:pPr>
      <w:r>
        <w:t>Второй</w:t>
      </w:r>
      <w:r>
        <w:rPr>
          <w:spacing w:val="-3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30.09.2022</w:t>
      </w:r>
    </w:p>
    <w:p w14:paraId="6B11865A" w14:textId="77777777" w:rsidR="00CC3649" w:rsidRDefault="00CC3649">
      <w:pPr>
        <w:pStyle w:val="a3"/>
        <w:spacing w:before="7"/>
        <w:rPr>
          <w:b/>
          <w:sz w:val="21"/>
        </w:rPr>
      </w:pPr>
    </w:p>
    <w:p w14:paraId="1A5C1CE3" w14:textId="77777777" w:rsidR="00CC3649" w:rsidRDefault="00AE2ADC">
      <w:pPr>
        <w:pStyle w:val="a3"/>
        <w:tabs>
          <w:tab w:val="left" w:pos="6605"/>
          <w:tab w:val="left" w:pos="7313"/>
        </w:tabs>
        <w:ind w:left="798"/>
      </w:pPr>
      <w:r>
        <w:t>*</w:t>
      </w:r>
      <w:r>
        <w:rPr>
          <w:spacing w:val="-2"/>
        </w:rPr>
        <w:t xml:space="preserve"> </w:t>
      </w:r>
      <w:r>
        <w:t>Регистрация</w:t>
      </w:r>
      <w:r>
        <w:tab/>
        <w:t>-</w:t>
      </w:r>
      <w:r>
        <w:tab/>
        <w:t>09.00 –</w:t>
      </w:r>
      <w:r>
        <w:rPr>
          <w:spacing w:val="1"/>
        </w:rPr>
        <w:t xml:space="preserve"> </w:t>
      </w:r>
      <w:r>
        <w:t>10.00</w:t>
      </w:r>
    </w:p>
    <w:p w14:paraId="5ACD0369" w14:textId="77777777" w:rsidR="00CC3649" w:rsidRDefault="00AE2ADC">
      <w:pPr>
        <w:pStyle w:val="a4"/>
        <w:numPr>
          <w:ilvl w:val="0"/>
          <w:numId w:val="2"/>
        </w:numPr>
        <w:tabs>
          <w:tab w:val="left" w:pos="965"/>
          <w:tab w:val="left" w:pos="6605"/>
          <w:tab w:val="left" w:pos="7313"/>
        </w:tabs>
        <w:spacing w:before="1"/>
        <w:ind w:hanging="167"/>
      </w:pPr>
      <w:r>
        <w:t>Торжественное</w:t>
      </w:r>
      <w:r>
        <w:rPr>
          <w:spacing w:val="-2"/>
        </w:rPr>
        <w:t xml:space="preserve"> </w:t>
      </w:r>
      <w:r>
        <w:t>открытие</w:t>
      </w:r>
      <w:r>
        <w:tab/>
        <w:t>-</w:t>
      </w:r>
      <w:r>
        <w:tab/>
        <w:t>10.00 –</w:t>
      </w:r>
      <w:r>
        <w:rPr>
          <w:spacing w:val="1"/>
        </w:rPr>
        <w:t xml:space="preserve"> </w:t>
      </w:r>
      <w:r>
        <w:t>10.30</w:t>
      </w:r>
    </w:p>
    <w:p w14:paraId="0608AFE9" w14:textId="77777777" w:rsidR="00CC3649" w:rsidRDefault="00AE2ADC">
      <w:pPr>
        <w:pStyle w:val="a4"/>
        <w:numPr>
          <w:ilvl w:val="0"/>
          <w:numId w:val="2"/>
        </w:numPr>
        <w:tabs>
          <w:tab w:val="left" w:pos="965"/>
          <w:tab w:val="left" w:pos="6605"/>
          <w:tab w:val="left" w:pos="7313"/>
        </w:tabs>
        <w:ind w:hanging="167"/>
      </w:pPr>
      <w:r>
        <w:t>Пленарные</w:t>
      </w:r>
      <w:r>
        <w:rPr>
          <w:spacing w:val="-1"/>
        </w:rPr>
        <w:t xml:space="preserve"> </w:t>
      </w:r>
      <w:r>
        <w:t>доклады</w:t>
      </w:r>
      <w:r>
        <w:tab/>
        <w:t>-</w:t>
      </w:r>
      <w:r>
        <w:tab/>
        <w:t>10.30 –</w:t>
      </w:r>
      <w:r>
        <w:rPr>
          <w:spacing w:val="1"/>
        </w:rPr>
        <w:t xml:space="preserve"> </w:t>
      </w:r>
      <w:r>
        <w:t>13.00</w:t>
      </w:r>
    </w:p>
    <w:p w14:paraId="16512C2E" w14:textId="77777777" w:rsidR="00CC3649" w:rsidRDefault="00AE2ADC">
      <w:pPr>
        <w:pStyle w:val="a4"/>
        <w:numPr>
          <w:ilvl w:val="0"/>
          <w:numId w:val="2"/>
        </w:numPr>
        <w:tabs>
          <w:tab w:val="left" w:pos="965"/>
          <w:tab w:val="left" w:pos="6605"/>
          <w:tab w:val="left" w:pos="7313"/>
        </w:tabs>
        <w:spacing w:line="240" w:lineRule="auto"/>
        <w:ind w:hanging="167"/>
      </w:pPr>
      <w:r>
        <w:t>Перерыв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обед</w:t>
      </w:r>
      <w:r>
        <w:tab/>
        <w:t>-</w:t>
      </w:r>
      <w:r>
        <w:tab/>
        <w:t>13.00</w:t>
      </w:r>
      <w:r>
        <w:rPr>
          <w:spacing w:val="1"/>
        </w:rPr>
        <w:t xml:space="preserve"> </w:t>
      </w:r>
      <w:r>
        <w:t>– 14.00</w:t>
      </w:r>
    </w:p>
    <w:p w14:paraId="43188C78" w14:textId="77777777" w:rsidR="00CC3649" w:rsidRDefault="00AE2ADC">
      <w:pPr>
        <w:pStyle w:val="a3"/>
        <w:tabs>
          <w:tab w:val="left" w:pos="6605"/>
          <w:tab w:val="left" w:pos="7313"/>
        </w:tabs>
        <w:spacing w:before="2" w:line="252" w:lineRule="exact"/>
        <w:ind w:left="798"/>
      </w:pPr>
      <w:r>
        <w:t>*</w:t>
      </w:r>
      <w:r>
        <w:rPr>
          <w:spacing w:val="-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столы:</w:t>
      </w:r>
      <w:r>
        <w:tab/>
        <w:t>-</w:t>
      </w:r>
      <w:r>
        <w:tab/>
        <w:t>14.00</w:t>
      </w:r>
      <w:r>
        <w:rPr>
          <w:spacing w:val="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16.00</w:t>
      </w:r>
    </w:p>
    <w:p w14:paraId="1FD1B46F" w14:textId="77777777" w:rsidR="00CC3649" w:rsidRDefault="00AE2ADC">
      <w:pPr>
        <w:pStyle w:val="a4"/>
        <w:numPr>
          <w:ilvl w:val="0"/>
          <w:numId w:val="1"/>
        </w:numPr>
        <w:tabs>
          <w:tab w:val="left" w:pos="1020"/>
        </w:tabs>
        <w:ind w:hanging="222"/>
        <w:rPr>
          <w:i/>
        </w:rPr>
      </w:pPr>
      <w:r>
        <w:rPr>
          <w:i/>
        </w:rPr>
        <w:t>Потенциал</w:t>
      </w:r>
      <w:r>
        <w:rPr>
          <w:i/>
          <w:spacing w:val="-5"/>
        </w:rPr>
        <w:t xml:space="preserve"> </w:t>
      </w:r>
      <w:r>
        <w:rPr>
          <w:i/>
        </w:rPr>
        <w:t>ВИЭ</w:t>
      </w:r>
      <w:r>
        <w:rPr>
          <w:i/>
          <w:spacing w:val="-3"/>
        </w:rPr>
        <w:t xml:space="preserve"> </w:t>
      </w:r>
      <w:r>
        <w:rPr>
          <w:i/>
        </w:rPr>
        <w:t>различных</w:t>
      </w:r>
      <w:r>
        <w:rPr>
          <w:i/>
          <w:spacing w:val="-2"/>
        </w:rPr>
        <w:t xml:space="preserve"> </w:t>
      </w:r>
      <w:r>
        <w:rPr>
          <w:i/>
        </w:rPr>
        <w:t>климатических</w:t>
      </w:r>
      <w:r>
        <w:rPr>
          <w:i/>
          <w:spacing w:val="-4"/>
        </w:rPr>
        <w:t xml:space="preserve"> </w:t>
      </w:r>
      <w:r>
        <w:rPr>
          <w:i/>
        </w:rPr>
        <w:t>зон</w:t>
      </w:r>
      <w:r>
        <w:rPr>
          <w:i/>
          <w:spacing w:val="-1"/>
        </w:rPr>
        <w:t xml:space="preserve"> </w:t>
      </w:r>
      <w:r>
        <w:rPr>
          <w:i/>
        </w:rPr>
        <w:t>Северного</w:t>
      </w:r>
      <w:r>
        <w:rPr>
          <w:i/>
          <w:spacing w:val="-2"/>
        </w:rPr>
        <w:t xml:space="preserve"> </w:t>
      </w:r>
      <w:r>
        <w:rPr>
          <w:i/>
        </w:rPr>
        <w:t>Кавказа</w:t>
      </w:r>
    </w:p>
    <w:p w14:paraId="4B03BBD3" w14:textId="77777777" w:rsidR="00CC3649" w:rsidRDefault="00AE2ADC">
      <w:pPr>
        <w:pStyle w:val="a4"/>
        <w:numPr>
          <w:ilvl w:val="0"/>
          <w:numId w:val="1"/>
        </w:numPr>
        <w:tabs>
          <w:tab w:val="left" w:pos="1020"/>
        </w:tabs>
        <w:spacing w:before="1"/>
        <w:ind w:hanging="222"/>
        <w:rPr>
          <w:i/>
        </w:rPr>
      </w:pPr>
      <w:r>
        <w:rPr>
          <w:i/>
        </w:rPr>
        <w:t>Инновационные</w:t>
      </w:r>
      <w:r>
        <w:rPr>
          <w:i/>
          <w:spacing w:val="-6"/>
        </w:rPr>
        <w:t xml:space="preserve"> </w:t>
      </w:r>
      <w:r>
        <w:rPr>
          <w:i/>
        </w:rPr>
        <w:t>методы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-3"/>
        </w:rPr>
        <w:t xml:space="preserve"> </w:t>
      </w:r>
      <w:r>
        <w:rPr>
          <w:i/>
        </w:rPr>
        <w:t>технологии</w:t>
      </w:r>
      <w:r>
        <w:rPr>
          <w:i/>
          <w:spacing w:val="-3"/>
        </w:rPr>
        <w:t xml:space="preserve"> </w:t>
      </w:r>
      <w:r>
        <w:rPr>
          <w:i/>
        </w:rPr>
        <w:t>возобновляемой</w:t>
      </w:r>
      <w:r>
        <w:rPr>
          <w:i/>
          <w:spacing w:val="-4"/>
        </w:rPr>
        <w:t xml:space="preserve"> </w:t>
      </w:r>
      <w:r>
        <w:rPr>
          <w:i/>
        </w:rPr>
        <w:t>энергетики</w:t>
      </w:r>
    </w:p>
    <w:p w14:paraId="69495BA7" w14:textId="77777777" w:rsidR="00CC3649" w:rsidRDefault="00AE2ADC">
      <w:pPr>
        <w:pStyle w:val="a4"/>
        <w:numPr>
          <w:ilvl w:val="0"/>
          <w:numId w:val="1"/>
        </w:numPr>
        <w:tabs>
          <w:tab w:val="left" w:pos="1020"/>
        </w:tabs>
        <w:ind w:hanging="222"/>
        <w:rPr>
          <w:i/>
        </w:rPr>
      </w:pPr>
      <w:r>
        <w:rPr>
          <w:i/>
        </w:rPr>
        <w:t>Современные</w:t>
      </w:r>
      <w:r>
        <w:rPr>
          <w:i/>
          <w:spacing w:val="-3"/>
        </w:rPr>
        <w:t xml:space="preserve"> </w:t>
      </w:r>
      <w:r>
        <w:rPr>
          <w:i/>
        </w:rPr>
        <w:t>методы</w:t>
      </w:r>
      <w:r>
        <w:rPr>
          <w:i/>
          <w:spacing w:val="-4"/>
        </w:rPr>
        <w:t xml:space="preserve"> </w:t>
      </w:r>
      <w:r>
        <w:rPr>
          <w:i/>
        </w:rPr>
        <w:t>и решения</w:t>
      </w:r>
      <w:r>
        <w:rPr>
          <w:i/>
          <w:spacing w:val="-1"/>
        </w:rPr>
        <w:t xml:space="preserve"> </w:t>
      </w:r>
      <w:r>
        <w:rPr>
          <w:i/>
        </w:rPr>
        <w:t>в</w:t>
      </w:r>
      <w:r>
        <w:rPr>
          <w:i/>
          <w:spacing w:val="-1"/>
        </w:rPr>
        <w:t xml:space="preserve"> </w:t>
      </w:r>
      <w:r>
        <w:rPr>
          <w:i/>
        </w:rPr>
        <w:t>освоении</w:t>
      </w:r>
      <w:r>
        <w:rPr>
          <w:i/>
          <w:spacing w:val="-3"/>
        </w:rPr>
        <w:t xml:space="preserve"> </w:t>
      </w:r>
      <w:r>
        <w:rPr>
          <w:i/>
        </w:rPr>
        <w:t>альтернативной</w:t>
      </w:r>
      <w:r>
        <w:rPr>
          <w:i/>
          <w:spacing w:val="-4"/>
        </w:rPr>
        <w:t xml:space="preserve"> </w:t>
      </w:r>
      <w:r>
        <w:rPr>
          <w:i/>
        </w:rPr>
        <w:t>энергетики</w:t>
      </w:r>
    </w:p>
    <w:p w14:paraId="3E4DF2E1" w14:textId="77777777" w:rsidR="00CC3649" w:rsidRDefault="00CC3649">
      <w:pPr>
        <w:pStyle w:val="a3"/>
        <w:rPr>
          <w:i/>
        </w:rPr>
      </w:pPr>
    </w:p>
    <w:p w14:paraId="4F6B7A14" w14:textId="77777777" w:rsidR="00CC3649" w:rsidRDefault="00AE2ADC">
      <w:pPr>
        <w:pStyle w:val="a4"/>
        <w:numPr>
          <w:ilvl w:val="0"/>
          <w:numId w:val="2"/>
        </w:numPr>
        <w:tabs>
          <w:tab w:val="left" w:pos="965"/>
          <w:tab w:val="left" w:leader="dot" w:pos="7313"/>
        </w:tabs>
        <w:spacing w:before="1"/>
        <w:ind w:hanging="167"/>
      </w:pPr>
      <w:r>
        <w:t>Подведение</w:t>
      </w:r>
      <w:r>
        <w:rPr>
          <w:spacing w:val="-3"/>
        </w:rPr>
        <w:t xml:space="preserve"> </w:t>
      </w:r>
      <w:r>
        <w:t>итогов</w:t>
      </w:r>
      <w:r>
        <w:rPr>
          <w:spacing w:val="-1"/>
        </w:rPr>
        <w:t xml:space="preserve"> </w:t>
      </w:r>
      <w:r>
        <w:t>конференции</w:t>
      </w:r>
      <w:r>
        <w:tab/>
        <w:t>16.00 –</w:t>
      </w:r>
      <w:r>
        <w:rPr>
          <w:spacing w:val="1"/>
        </w:rPr>
        <w:t xml:space="preserve"> </w:t>
      </w:r>
      <w:r>
        <w:t>17.00</w:t>
      </w:r>
    </w:p>
    <w:p w14:paraId="69373106" w14:textId="77777777" w:rsidR="00CC3649" w:rsidRDefault="00AE2ADC">
      <w:pPr>
        <w:pStyle w:val="a4"/>
        <w:numPr>
          <w:ilvl w:val="0"/>
          <w:numId w:val="2"/>
        </w:numPr>
        <w:tabs>
          <w:tab w:val="left" w:pos="965"/>
          <w:tab w:val="left" w:pos="6605"/>
        </w:tabs>
        <w:ind w:hanging="167"/>
      </w:pPr>
      <w:r>
        <w:t>Торжественное</w:t>
      </w:r>
      <w:r>
        <w:rPr>
          <w:spacing w:val="-2"/>
        </w:rPr>
        <w:t xml:space="preserve"> </w:t>
      </w:r>
      <w:r>
        <w:t>закрытие</w:t>
      </w:r>
      <w:r>
        <w:rPr>
          <w:spacing w:val="-2"/>
        </w:rPr>
        <w:t xml:space="preserve"> </w:t>
      </w:r>
      <w:r>
        <w:t>конференции</w:t>
      </w:r>
      <w:r>
        <w:tab/>
        <w:t>-</w:t>
      </w:r>
    </w:p>
    <w:p w14:paraId="05609245" w14:textId="77777777" w:rsidR="00CC3649" w:rsidRDefault="00CC3649">
      <w:pPr>
        <w:pStyle w:val="a3"/>
        <w:spacing w:before="5"/>
      </w:pPr>
    </w:p>
    <w:p w14:paraId="64D8016F" w14:textId="77777777" w:rsidR="00CC3649" w:rsidRDefault="00AE2ADC">
      <w:pPr>
        <w:pStyle w:val="3"/>
        <w:spacing w:line="251" w:lineRule="exact"/>
      </w:pPr>
      <w:r>
        <w:t>Третий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- 01.10.2022</w:t>
      </w:r>
    </w:p>
    <w:p w14:paraId="4DBBEB25" w14:textId="77777777" w:rsidR="00CC3649" w:rsidRDefault="00AE2ADC">
      <w:pPr>
        <w:pStyle w:val="a4"/>
        <w:numPr>
          <w:ilvl w:val="0"/>
          <w:numId w:val="2"/>
        </w:numPr>
        <w:tabs>
          <w:tab w:val="left" w:pos="965"/>
        </w:tabs>
        <w:spacing w:line="251" w:lineRule="exact"/>
        <w:ind w:hanging="167"/>
      </w:pPr>
      <w:r>
        <w:t>Культурная</w:t>
      </w:r>
      <w:r>
        <w:rPr>
          <w:spacing w:val="-5"/>
        </w:rPr>
        <w:t xml:space="preserve"> </w:t>
      </w:r>
      <w:r>
        <w:t>программа.</w:t>
      </w:r>
    </w:p>
    <w:p w14:paraId="3D38D2E4" w14:textId="77777777" w:rsidR="00CC3649" w:rsidRDefault="00AE2ADC">
      <w:pPr>
        <w:pStyle w:val="a3"/>
        <w:tabs>
          <w:tab w:val="left" w:pos="7313"/>
        </w:tabs>
        <w:ind w:left="798" w:right="2794"/>
      </w:pPr>
      <w:r>
        <w:t xml:space="preserve">Экскурсия на Карбоновые полигоны ГГНТУ им. М.Д. </w:t>
      </w:r>
      <w:proofErr w:type="spellStart"/>
      <w:r>
        <w:t>Миллионщикова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ЧГУ</w:t>
      </w:r>
      <w:r>
        <w:rPr>
          <w:spacing w:val="-1"/>
        </w:rPr>
        <w:t xml:space="preserve"> </w:t>
      </w:r>
      <w:r>
        <w:t>им. А.А.</w:t>
      </w:r>
      <w:r>
        <w:rPr>
          <w:spacing w:val="-1"/>
        </w:rPr>
        <w:t xml:space="preserve"> </w:t>
      </w:r>
      <w:r>
        <w:t>Кадырова</w:t>
      </w:r>
      <w:r>
        <w:tab/>
        <w:t>09.00</w:t>
      </w:r>
    </w:p>
    <w:p w14:paraId="47FF569C" w14:textId="77777777" w:rsidR="00CC3649" w:rsidRDefault="00CC3649">
      <w:pPr>
        <w:pStyle w:val="a3"/>
        <w:spacing w:before="3"/>
      </w:pPr>
    </w:p>
    <w:p w14:paraId="29AA7A16" w14:textId="77777777" w:rsidR="00CC3649" w:rsidRDefault="00AE2ADC">
      <w:pPr>
        <w:pStyle w:val="3"/>
        <w:spacing w:before="1" w:line="251" w:lineRule="exact"/>
      </w:pPr>
      <w:r>
        <w:t>Четвертый</w:t>
      </w:r>
      <w:r>
        <w:rPr>
          <w:spacing w:val="-4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02.10.2022</w:t>
      </w:r>
    </w:p>
    <w:p w14:paraId="0C1A688D" w14:textId="77777777" w:rsidR="00CC3649" w:rsidRDefault="00AE2ADC">
      <w:pPr>
        <w:pStyle w:val="a4"/>
        <w:numPr>
          <w:ilvl w:val="0"/>
          <w:numId w:val="2"/>
        </w:numPr>
        <w:tabs>
          <w:tab w:val="left" w:pos="965"/>
        </w:tabs>
        <w:spacing w:line="251" w:lineRule="exact"/>
        <w:ind w:hanging="167"/>
      </w:pPr>
      <w:r>
        <w:t>Отъезд</w:t>
      </w:r>
      <w:r>
        <w:rPr>
          <w:spacing w:val="-4"/>
        </w:rPr>
        <w:t xml:space="preserve"> </w:t>
      </w:r>
      <w:r>
        <w:t>участников</w:t>
      </w:r>
      <w:r>
        <w:rPr>
          <w:spacing w:val="-4"/>
        </w:rPr>
        <w:t xml:space="preserve"> </w:t>
      </w:r>
      <w:r>
        <w:t>конференции</w:t>
      </w:r>
    </w:p>
    <w:p w14:paraId="6C29926E" w14:textId="77777777" w:rsidR="00CC3649" w:rsidRDefault="00CC3649">
      <w:pPr>
        <w:pStyle w:val="a3"/>
        <w:rPr>
          <w:sz w:val="24"/>
        </w:rPr>
      </w:pPr>
    </w:p>
    <w:p w14:paraId="11E3826C" w14:textId="77777777" w:rsidR="00CC3649" w:rsidRDefault="00AE2ADC">
      <w:pPr>
        <w:pStyle w:val="3"/>
        <w:spacing w:before="140" w:line="251" w:lineRule="exact"/>
        <w:ind w:left="1520" w:right="889"/>
        <w:jc w:val="center"/>
      </w:pPr>
      <w:r>
        <w:t>Форма</w:t>
      </w:r>
      <w:r>
        <w:rPr>
          <w:spacing w:val="-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конференции:</w:t>
      </w:r>
      <w:r>
        <w:rPr>
          <w:spacing w:val="-1"/>
        </w:rPr>
        <w:t xml:space="preserve"> </w:t>
      </w:r>
      <w:r>
        <w:t>очная/заочная/онлайн.</w:t>
      </w:r>
    </w:p>
    <w:p w14:paraId="600F1178" w14:textId="77777777" w:rsidR="00CC3649" w:rsidRDefault="00AE2ADC">
      <w:pPr>
        <w:ind w:left="1674" w:right="1042" w:hanging="4"/>
        <w:jc w:val="center"/>
        <w:rPr>
          <w:i/>
        </w:rPr>
      </w:pPr>
      <w:r>
        <w:rPr>
          <w:i/>
        </w:rPr>
        <w:t>Подключиться к конференции в онлайн режиме можно через Zoom:</w:t>
      </w:r>
      <w:r>
        <w:rPr>
          <w:i/>
          <w:spacing w:val="1"/>
        </w:rPr>
        <w:t xml:space="preserve"> </w:t>
      </w:r>
      <w:r>
        <w:rPr>
          <w:i/>
        </w:rPr>
        <w:t>https://us02web.zoom.us/j/5451270227?pwd=QXNIY25tanVHdmQwYVlxSEtmUVFrdz09</w:t>
      </w:r>
      <w:r>
        <w:rPr>
          <w:i/>
          <w:spacing w:val="-52"/>
        </w:rPr>
        <w:t xml:space="preserve"> </w:t>
      </w:r>
      <w:r>
        <w:rPr>
          <w:i/>
        </w:rPr>
        <w:t>Идентификатор конференции:</w:t>
      </w:r>
      <w:r>
        <w:rPr>
          <w:i/>
          <w:spacing w:val="-3"/>
        </w:rPr>
        <w:t xml:space="preserve"> </w:t>
      </w:r>
      <w:r>
        <w:rPr>
          <w:i/>
        </w:rPr>
        <w:t>545 127 0227,</w:t>
      </w:r>
      <w:r>
        <w:rPr>
          <w:i/>
          <w:spacing w:val="-3"/>
        </w:rPr>
        <w:t xml:space="preserve"> </w:t>
      </w:r>
      <w:r>
        <w:rPr>
          <w:i/>
        </w:rPr>
        <w:t>Код</w:t>
      </w:r>
      <w:r>
        <w:rPr>
          <w:i/>
          <w:spacing w:val="-2"/>
        </w:rPr>
        <w:t xml:space="preserve"> </w:t>
      </w:r>
      <w:r>
        <w:rPr>
          <w:i/>
        </w:rPr>
        <w:t>доступа:</w:t>
      </w:r>
      <w:r>
        <w:rPr>
          <w:i/>
          <w:spacing w:val="-2"/>
        </w:rPr>
        <w:t xml:space="preserve"> </w:t>
      </w:r>
      <w:r>
        <w:rPr>
          <w:i/>
        </w:rPr>
        <w:t>000000</w:t>
      </w:r>
    </w:p>
    <w:p w14:paraId="3D1E1730" w14:textId="77777777" w:rsidR="00CC3649" w:rsidRDefault="00CC3649">
      <w:pPr>
        <w:pStyle w:val="a3"/>
        <w:spacing w:before="8"/>
        <w:rPr>
          <w:i/>
          <w:sz w:val="21"/>
        </w:rPr>
      </w:pPr>
    </w:p>
    <w:p w14:paraId="466C6A2C" w14:textId="77777777" w:rsidR="00CC3649" w:rsidRDefault="00AE2ADC">
      <w:pPr>
        <w:pStyle w:val="a3"/>
        <w:spacing w:before="1"/>
        <w:ind w:left="2982" w:right="2350"/>
        <w:jc w:val="center"/>
      </w:pPr>
      <w:r>
        <w:t>За дополнительной информацией относительно участия</w:t>
      </w:r>
      <w:r>
        <w:rPr>
          <w:spacing w:val="-5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конференции</w:t>
      </w:r>
      <w:r>
        <w:rPr>
          <w:spacing w:val="-1"/>
        </w:rPr>
        <w:t xml:space="preserve"> </w:t>
      </w:r>
      <w:r>
        <w:t>обращайтесь</w:t>
      </w:r>
      <w:r>
        <w:rPr>
          <w:spacing w:val="-1"/>
        </w:rPr>
        <w:t xml:space="preserve"> </w:t>
      </w:r>
      <w:r>
        <w:t>по тел.:</w:t>
      </w:r>
      <w:r>
        <w:rPr>
          <w:spacing w:val="-3"/>
        </w:rPr>
        <w:t xml:space="preserve"> </w:t>
      </w:r>
      <w:r>
        <w:t>(8712) 29-59-32.</w:t>
      </w:r>
    </w:p>
    <w:p w14:paraId="4831FCBD" w14:textId="77777777" w:rsidR="00CC3649" w:rsidRDefault="00AE2ADC">
      <w:pPr>
        <w:ind w:left="1520" w:right="890"/>
        <w:jc w:val="center"/>
        <w:rPr>
          <w:i/>
        </w:rPr>
      </w:pPr>
      <w:r>
        <w:rPr>
          <w:i/>
        </w:rPr>
        <w:t>Информация</w:t>
      </w:r>
      <w:r>
        <w:rPr>
          <w:i/>
          <w:spacing w:val="-2"/>
        </w:rPr>
        <w:t xml:space="preserve"> </w:t>
      </w:r>
      <w:r>
        <w:rPr>
          <w:i/>
        </w:rPr>
        <w:t>о</w:t>
      </w:r>
      <w:r>
        <w:rPr>
          <w:i/>
          <w:spacing w:val="-1"/>
        </w:rPr>
        <w:t xml:space="preserve"> </w:t>
      </w:r>
      <w:r>
        <w:rPr>
          <w:i/>
        </w:rPr>
        <w:t>конференции</w:t>
      </w:r>
      <w:r>
        <w:rPr>
          <w:i/>
          <w:spacing w:val="-1"/>
        </w:rPr>
        <w:t xml:space="preserve"> </w:t>
      </w:r>
      <w:r>
        <w:rPr>
          <w:i/>
        </w:rPr>
        <w:t xml:space="preserve">и </w:t>
      </w:r>
      <w:r>
        <w:rPr>
          <w:u w:val="single"/>
        </w:rPr>
        <w:t>заявку</w:t>
      </w:r>
      <w:r>
        <w:rPr>
          <w:spacing w:val="-4"/>
          <w:u w:val="single"/>
        </w:rPr>
        <w:t xml:space="preserve"> </w:t>
      </w:r>
      <w:r>
        <w:rPr>
          <w:u w:val="single"/>
        </w:rPr>
        <w:t>на</w:t>
      </w:r>
      <w:r>
        <w:rPr>
          <w:spacing w:val="-1"/>
          <w:u w:val="single"/>
        </w:rPr>
        <w:t xml:space="preserve"> </w:t>
      </w:r>
      <w:r>
        <w:rPr>
          <w:u w:val="single"/>
        </w:rPr>
        <w:t>участие</w:t>
      </w:r>
      <w:r>
        <w:t xml:space="preserve"> </w:t>
      </w:r>
      <w:r>
        <w:rPr>
          <w:i/>
        </w:rPr>
        <w:t>можно</w:t>
      </w:r>
      <w:r>
        <w:rPr>
          <w:i/>
          <w:spacing w:val="-4"/>
        </w:rPr>
        <w:t xml:space="preserve"> </w:t>
      </w:r>
      <w:r>
        <w:rPr>
          <w:i/>
        </w:rPr>
        <w:t>найти</w:t>
      </w:r>
      <w:r>
        <w:rPr>
          <w:i/>
          <w:spacing w:val="-4"/>
        </w:rPr>
        <w:t xml:space="preserve"> </w:t>
      </w:r>
      <w:r>
        <w:rPr>
          <w:i/>
        </w:rPr>
        <w:t>на</w:t>
      </w:r>
      <w:r>
        <w:rPr>
          <w:i/>
          <w:spacing w:val="-1"/>
        </w:rPr>
        <w:t xml:space="preserve"> </w:t>
      </w:r>
      <w:r>
        <w:rPr>
          <w:i/>
        </w:rPr>
        <w:t>сайте:</w:t>
      </w:r>
      <w:r>
        <w:rPr>
          <w:i/>
          <w:spacing w:val="2"/>
        </w:rPr>
        <w:t xml:space="preserve"> </w:t>
      </w:r>
      <w:hyperlink r:id="rId7">
        <w:r>
          <w:rPr>
            <w:i/>
          </w:rPr>
          <w:t>www.gstou.ru</w:t>
        </w:r>
      </w:hyperlink>
    </w:p>
    <w:p w14:paraId="40B9C7EF" w14:textId="77777777" w:rsidR="00CC3649" w:rsidRDefault="00CC3649">
      <w:pPr>
        <w:pStyle w:val="a3"/>
        <w:spacing w:before="1"/>
        <w:rPr>
          <w:i/>
          <w:sz w:val="14"/>
        </w:rPr>
      </w:pPr>
    </w:p>
    <w:p w14:paraId="3237FD88" w14:textId="77777777" w:rsidR="00CC3649" w:rsidRDefault="00AE2ADC">
      <w:pPr>
        <w:spacing w:before="91"/>
        <w:ind w:left="899" w:right="271"/>
        <w:jc w:val="center"/>
        <w:rPr>
          <w:i/>
        </w:rPr>
      </w:pPr>
      <w:r>
        <w:t>Заявку</w:t>
      </w:r>
      <w:r>
        <w:rPr>
          <w:spacing w:val="-4"/>
        </w:rPr>
        <w:t xml:space="preserve"> </w:t>
      </w:r>
      <w:r>
        <w:rPr>
          <w:i/>
        </w:rPr>
        <w:t>на участие в</w:t>
      </w:r>
      <w:r>
        <w:rPr>
          <w:i/>
          <w:spacing w:val="-1"/>
        </w:rPr>
        <w:t xml:space="preserve"> </w:t>
      </w:r>
      <w:r>
        <w:rPr>
          <w:i/>
        </w:rPr>
        <w:t>конференции и текст</w:t>
      </w:r>
      <w:r>
        <w:rPr>
          <w:i/>
          <w:spacing w:val="-1"/>
        </w:rPr>
        <w:t xml:space="preserve"> </w:t>
      </w:r>
      <w:r>
        <w:rPr>
          <w:i/>
        </w:rPr>
        <w:t>доклада</w:t>
      </w:r>
      <w:r>
        <w:rPr>
          <w:i/>
          <w:spacing w:val="-5"/>
        </w:rPr>
        <w:t xml:space="preserve"> </w:t>
      </w:r>
      <w:r>
        <w:rPr>
          <w:i/>
        </w:rPr>
        <w:t>(статьи)</w:t>
      </w:r>
      <w:r>
        <w:rPr>
          <w:i/>
          <w:spacing w:val="-1"/>
        </w:rPr>
        <w:t xml:space="preserve"> </w:t>
      </w:r>
      <w:r>
        <w:rPr>
          <w:i/>
        </w:rPr>
        <w:t>направлять</w:t>
      </w:r>
      <w:r>
        <w:rPr>
          <w:i/>
          <w:spacing w:val="-4"/>
        </w:rPr>
        <w:t xml:space="preserve"> </w:t>
      </w:r>
      <w:r>
        <w:rPr>
          <w:i/>
        </w:rPr>
        <w:t>по</w:t>
      </w:r>
      <w:r>
        <w:rPr>
          <w:i/>
          <w:spacing w:val="-3"/>
        </w:rPr>
        <w:t xml:space="preserve"> </w:t>
      </w:r>
      <w:r>
        <w:rPr>
          <w:i/>
        </w:rPr>
        <w:t>следующему адресу:</w:t>
      </w:r>
    </w:p>
    <w:p w14:paraId="29061EDA" w14:textId="77777777" w:rsidR="00CC3649" w:rsidRDefault="00000000">
      <w:pPr>
        <w:spacing w:before="2"/>
        <w:ind w:left="953" w:right="890"/>
        <w:jc w:val="center"/>
        <w:rPr>
          <w:i/>
        </w:rPr>
      </w:pPr>
      <w:hyperlink r:id="rId8">
        <w:r w:rsidR="00AE2ADC">
          <w:rPr>
            <w:i/>
          </w:rPr>
          <w:t>geoenergy@bk.ru</w:t>
        </w:r>
      </w:hyperlink>
    </w:p>
    <w:p w14:paraId="6ADA5FDE" w14:textId="77777777" w:rsidR="00CC3649" w:rsidRDefault="00CC3649">
      <w:pPr>
        <w:pStyle w:val="a3"/>
        <w:spacing w:before="10"/>
        <w:rPr>
          <w:i/>
          <w:sz w:val="21"/>
        </w:rPr>
      </w:pPr>
    </w:p>
    <w:p w14:paraId="569CBD36" w14:textId="77777777" w:rsidR="00CC3649" w:rsidRDefault="00AE2ADC">
      <w:pPr>
        <w:pStyle w:val="a3"/>
        <w:ind w:left="1519" w:right="890"/>
        <w:jc w:val="center"/>
      </w:pPr>
      <w:r>
        <w:t>Просим</w:t>
      </w:r>
      <w:r>
        <w:rPr>
          <w:spacing w:val="-1"/>
        </w:rPr>
        <w:t xml:space="preserve"> </w:t>
      </w:r>
      <w:r>
        <w:t>Вас сообщить</w:t>
      </w:r>
      <w:r>
        <w:rPr>
          <w:spacing w:val="-3"/>
        </w:rPr>
        <w:t xml:space="preserve"> </w:t>
      </w:r>
      <w:r>
        <w:t>о принятом</w:t>
      </w:r>
      <w:r>
        <w:rPr>
          <w:spacing w:val="-1"/>
        </w:rPr>
        <w:t xml:space="preserve"> </w:t>
      </w:r>
      <w:r>
        <w:t>решении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10 сентября 2022</w:t>
      </w:r>
      <w:r>
        <w:rPr>
          <w:spacing w:val="-3"/>
        </w:rPr>
        <w:t xml:space="preserve"> </w:t>
      </w:r>
      <w:r>
        <w:t>г.</w:t>
      </w:r>
    </w:p>
    <w:p w14:paraId="56139A4E" w14:textId="77777777" w:rsidR="00CC3649" w:rsidRDefault="00CC3649">
      <w:pPr>
        <w:pStyle w:val="a3"/>
        <w:spacing w:before="3"/>
      </w:pPr>
    </w:p>
    <w:p w14:paraId="3998AAE1" w14:textId="77777777" w:rsidR="00CC3649" w:rsidRDefault="00CC3649">
      <w:pPr>
        <w:jc w:val="both"/>
        <w:sectPr w:rsidR="00CC3649">
          <w:headerReference w:type="default" r:id="rId9"/>
          <w:pgSz w:w="11910" w:h="16840"/>
          <w:pgMar w:top="1040" w:right="680" w:bottom="280" w:left="620" w:header="710" w:footer="0" w:gutter="0"/>
          <w:cols w:space="720"/>
        </w:sectPr>
      </w:pPr>
    </w:p>
    <w:p w14:paraId="30E03A1A" w14:textId="77777777" w:rsidR="00CC3649" w:rsidRDefault="00CC3649">
      <w:pPr>
        <w:pStyle w:val="a3"/>
        <w:rPr>
          <w:sz w:val="20"/>
        </w:rPr>
      </w:pPr>
    </w:p>
    <w:p w14:paraId="2521D269" w14:textId="77777777" w:rsidR="00CC3649" w:rsidRDefault="00CC3649">
      <w:pPr>
        <w:pStyle w:val="a3"/>
        <w:spacing w:before="9"/>
        <w:rPr>
          <w:sz w:val="15"/>
        </w:rPr>
      </w:pPr>
    </w:p>
    <w:tbl>
      <w:tblPr>
        <w:tblStyle w:val="TableNormal"/>
        <w:tblW w:w="0" w:type="auto"/>
        <w:tblInd w:w="134" w:type="dxa"/>
        <w:tblBorders>
          <w:top w:val="single" w:sz="8" w:space="0" w:color="8063A1"/>
          <w:left w:val="single" w:sz="8" w:space="0" w:color="8063A1"/>
          <w:bottom w:val="single" w:sz="8" w:space="0" w:color="8063A1"/>
          <w:right w:val="single" w:sz="8" w:space="0" w:color="8063A1"/>
          <w:insideH w:val="single" w:sz="8" w:space="0" w:color="8063A1"/>
          <w:insideV w:val="single" w:sz="8" w:space="0" w:color="8063A1"/>
        </w:tblBorders>
        <w:tblLayout w:type="fixed"/>
        <w:tblLook w:val="01E0" w:firstRow="1" w:lastRow="1" w:firstColumn="1" w:lastColumn="1" w:noHBand="0" w:noVBand="0"/>
      </w:tblPr>
      <w:tblGrid>
        <w:gridCol w:w="5951"/>
        <w:gridCol w:w="4393"/>
      </w:tblGrid>
      <w:tr w:rsidR="00CC3649" w14:paraId="19FB1D0E" w14:textId="77777777">
        <w:trPr>
          <w:trHeight w:val="1201"/>
        </w:trPr>
        <w:tc>
          <w:tcPr>
            <w:tcW w:w="10344" w:type="dxa"/>
            <w:gridSpan w:val="2"/>
          </w:tcPr>
          <w:p w14:paraId="1D91CD41" w14:textId="77777777" w:rsidR="00CC3649" w:rsidRDefault="00AE2ADC">
            <w:pPr>
              <w:pStyle w:val="TableParagraph"/>
              <w:spacing w:line="268" w:lineRule="exact"/>
              <w:ind w:left="1175" w:right="1161"/>
              <w:jc w:val="center"/>
            </w:pPr>
            <w:r>
              <w:rPr>
                <w:color w:val="0E0547"/>
                <w:sz w:val="24"/>
              </w:rPr>
              <w:t>ЗАЯВКА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</w:rPr>
              <w:t>на</w:t>
            </w:r>
            <w:r>
              <w:rPr>
                <w:color w:val="0E0547"/>
                <w:spacing w:val="-1"/>
              </w:rPr>
              <w:t xml:space="preserve"> </w:t>
            </w:r>
            <w:r>
              <w:rPr>
                <w:color w:val="0E0547"/>
              </w:rPr>
              <w:t>участие</w:t>
            </w:r>
            <w:r>
              <w:rPr>
                <w:color w:val="0E0547"/>
                <w:spacing w:val="-2"/>
              </w:rPr>
              <w:t xml:space="preserve"> </w:t>
            </w:r>
            <w:r>
              <w:rPr>
                <w:color w:val="0E0547"/>
              </w:rPr>
              <w:t>в</w:t>
            </w:r>
          </w:p>
          <w:p w14:paraId="7D7BF88C" w14:textId="77777777" w:rsidR="00CC3649" w:rsidRDefault="00AE2ADC">
            <w:pPr>
              <w:pStyle w:val="TableParagraph"/>
              <w:spacing w:before="5"/>
              <w:ind w:left="1179" w:right="1161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V</w:t>
            </w:r>
            <w:r>
              <w:rPr>
                <w:b/>
                <w:color w:val="6F2F9F"/>
                <w:spacing w:val="-4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МЕЖДУНАРОДНОЙ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НАУЧНО-ПРАКТИЧЕСКОЙ</w:t>
            </w:r>
            <w:r>
              <w:rPr>
                <w:b/>
                <w:color w:val="6F2F9F"/>
                <w:spacing w:val="-3"/>
                <w:sz w:val="24"/>
              </w:rPr>
              <w:t xml:space="preserve"> </w:t>
            </w:r>
            <w:r>
              <w:rPr>
                <w:b/>
                <w:color w:val="6F2F9F"/>
                <w:sz w:val="24"/>
              </w:rPr>
              <w:t>КОНФЕРЕНЦИИ</w:t>
            </w:r>
          </w:p>
          <w:p w14:paraId="17FB0D12" w14:textId="77777777" w:rsidR="00CC3649" w:rsidRDefault="00AE2ADC">
            <w:pPr>
              <w:pStyle w:val="TableParagraph"/>
              <w:spacing w:line="274" w:lineRule="exact"/>
              <w:ind w:left="1177" w:right="1161"/>
              <w:jc w:val="center"/>
              <w:rPr>
                <w:b/>
                <w:sz w:val="24"/>
              </w:rPr>
            </w:pPr>
            <w:r>
              <w:rPr>
                <w:b/>
                <w:color w:val="6F2F9F"/>
                <w:sz w:val="24"/>
              </w:rPr>
              <w:t>«GEOENERGY-2022»</w:t>
            </w:r>
          </w:p>
          <w:p w14:paraId="153128E9" w14:textId="77777777" w:rsidR="00CC3649" w:rsidRDefault="00AE2ADC">
            <w:pPr>
              <w:pStyle w:val="TableParagraph"/>
              <w:spacing w:line="274" w:lineRule="exact"/>
              <w:ind w:left="1175" w:right="1161"/>
              <w:jc w:val="center"/>
              <w:rPr>
                <w:sz w:val="24"/>
              </w:rPr>
            </w:pPr>
            <w:r>
              <w:rPr>
                <w:color w:val="0E0547"/>
                <w:sz w:val="24"/>
              </w:rPr>
              <w:t>29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сентября-2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октября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2022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г.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г.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Грозный</w:t>
            </w:r>
          </w:p>
        </w:tc>
      </w:tr>
      <w:tr w:rsidR="00CC3649" w14:paraId="5E5849AB" w14:textId="77777777">
        <w:trPr>
          <w:trHeight w:val="337"/>
        </w:trPr>
        <w:tc>
          <w:tcPr>
            <w:tcW w:w="5951" w:type="dxa"/>
            <w:shd w:val="clear" w:color="auto" w:fill="DFD7E8"/>
          </w:tcPr>
          <w:p w14:paraId="51967495" w14:textId="77777777" w:rsidR="00CC3649" w:rsidRDefault="00AE2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Фамилия,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имя,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отчество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(полностью)*</w:t>
            </w:r>
          </w:p>
        </w:tc>
        <w:tc>
          <w:tcPr>
            <w:tcW w:w="4393" w:type="dxa"/>
            <w:shd w:val="clear" w:color="auto" w:fill="DFD7E8"/>
          </w:tcPr>
          <w:p w14:paraId="14035172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199F1EA9" w14:textId="77777777">
        <w:trPr>
          <w:trHeight w:val="325"/>
        </w:trPr>
        <w:tc>
          <w:tcPr>
            <w:tcW w:w="5951" w:type="dxa"/>
          </w:tcPr>
          <w:p w14:paraId="7C0F1B5B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Учёная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степень,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учёное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звание</w:t>
            </w:r>
          </w:p>
        </w:tc>
        <w:tc>
          <w:tcPr>
            <w:tcW w:w="4393" w:type="dxa"/>
          </w:tcPr>
          <w:p w14:paraId="6A996406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2E60047E" w14:textId="77777777">
        <w:trPr>
          <w:trHeight w:val="325"/>
        </w:trPr>
        <w:tc>
          <w:tcPr>
            <w:tcW w:w="5951" w:type="dxa"/>
            <w:shd w:val="clear" w:color="auto" w:fill="DFD7E8"/>
          </w:tcPr>
          <w:p w14:paraId="08680321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Наименование</w:t>
            </w:r>
            <w:r>
              <w:rPr>
                <w:color w:val="0E0547"/>
                <w:spacing w:val="-4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учреждения,</w:t>
            </w:r>
            <w:r>
              <w:rPr>
                <w:color w:val="0E0547"/>
                <w:spacing w:val="-5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должность</w:t>
            </w:r>
          </w:p>
        </w:tc>
        <w:tc>
          <w:tcPr>
            <w:tcW w:w="4393" w:type="dxa"/>
            <w:shd w:val="clear" w:color="auto" w:fill="DFD7E8"/>
          </w:tcPr>
          <w:p w14:paraId="194CB247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14BBA2AB" w14:textId="77777777">
        <w:trPr>
          <w:trHeight w:val="337"/>
        </w:trPr>
        <w:tc>
          <w:tcPr>
            <w:tcW w:w="5951" w:type="dxa"/>
          </w:tcPr>
          <w:p w14:paraId="3499202E" w14:textId="77777777" w:rsidR="00CC3649" w:rsidRDefault="00AE2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6F2F9F"/>
                <w:sz w:val="24"/>
              </w:rPr>
              <w:t>Форма</w:t>
            </w:r>
            <w:r>
              <w:rPr>
                <w:color w:val="6F2F9F"/>
                <w:spacing w:val="-1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участия</w:t>
            </w:r>
            <w:r>
              <w:rPr>
                <w:color w:val="6F2F9F"/>
                <w:spacing w:val="-3"/>
                <w:sz w:val="24"/>
              </w:rPr>
              <w:t xml:space="preserve"> </w:t>
            </w:r>
            <w:r>
              <w:rPr>
                <w:color w:val="6F2F9F"/>
                <w:sz w:val="24"/>
              </w:rPr>
              <w:t>(очная/заочная/онлайн)</w:t>
            </w:r>
          </w:p>
        </w:tc>
        <w:tc>
          <w:tcPr>
            <w:tcW w:w="4393" w:type="dxa"/>
          </w:tcPr>
          <w:p w14:paraId="71744658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73D6E8AA" w14:textId="77777777">
        <w:trPr>
          <w:trHeight w:val="325"/>
        </w:trPr>
        <w:tc>
          <w:tcPr>
            <w:tcW w:w="5951" w:type="dxa"/>
            <w:shd w:val="clear" w:color="auto" w:fill="DFD7E8"/>
          </w:tcPr>
          <w:p w14:paraId="7D5C47F8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Название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доклада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(статьи)</w:t>
            </w:r>
          </w:p>
        </w:tc>
        <w:tc>
          <w:tcPr>
            <w:tcW w:w="4393" w:type="dxa"/>
            <w:shd w:val="clear" w:color="auto" w:fill="DFD7E8"/>
          </w:tcPr>
          <w:p w14:paraId="5841EABB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11B38514" w14:textId="77777777">
        <w:trPr>
          <w:trHeight w:val="829"/>
        </w:trPr>
        <w:tc>
          <w:tcPr>
            <w:tcW w:w="5951" w:type="dxa"/>
          </w:tcPr>
          <w:p w14:paraId="16A8AEB5" w14:textId="77777777" w:rsidR="00CC3649" w:rsidRDefault="00AE2ADC">
            <w:pPr>
              <w:pStyle w:val="TableParagraph"/>
              <w:ind w:right="1286"/>
              <w:rPr>
                <w:sz w:val="24"/>
              </w:rPr>
            </w:pPr>
            <w:r>
              <w:rPr>
                <w:color w:val="0E0547"/>
                <w:sz w:val="24"/>
              </w:rPr>
              <w:t>Планируется ли выступление с докладом на</w:t>
            </w:r>
            <w:r>
              <w:rPr>
                <w:color w:val="0E0547"/>
                <w:spacing w:val="-57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конференции? (Да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/ нет)</w:t>
            </w:r>
          </w:p>
          <w:p w14:paraId="60430D6D" w14:textId="77777777" w:rsidR="00CC3649" w:rsidRDefault="00AE2AD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Если</w:t>
            </w:r>
            <w:r>
              <w:rPr>
                <w:color w:val="0E0547"/>
                <w:spacing w:val="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«да»,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то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ФИО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докладчика</w:t>
            </w:r>
          </w:p>
        </w:tc>
        <w:tc>
          <w:tcPr>
            <w:tcW w:w="4393" w:type="dxa"/>
          </w:tcPr>
          <w:p w14:paraId="0766E6DE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4DAB7763" w14:textId="77777777">
        <w:trPr>
          <w:trHeight w:val="325"/>
        </w:trPr>
        <w:tc>
          <w:tcPr>
            <w:tcW w:w="5951" w:type="dxa"/>
            <w:shd w:val="clear" w:color="auto" w:fill="DFD7E8"/>
          </w:tcPr>
          <w:p w14:paraId="2F050D1C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Научное</w:t>
            </w:r>
            <w:r>
              <w:rPr>
                <w:color w:val="0E0547"/>
                <w:spacing w:val="-5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направление</w:t>
            </w:r>
            <w:r>
              <w:rPr>
                <w:color w:val="0E0547"/>
                <w:spacing w:val="-5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конференции</w:t>
            </w:r>
          </w:p>
        </w:tc>
        <w:tc>
          <w:tcPr>
            <w:tcW w:w="4393" w:type="dxa"/>
            <w:shd w:val="clear" w:color="auto" w:fill="DFD7E8"/>
          </w:tcPr>
          <w:p w14:paraId="6FD4B187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135F72FE" w14:textId="77777777">
        <w:trPr>
          <w:trHeight w:val="335"/>
        </w:trPr>
        <w:tc>
          <w:tcPr>
            <w:tcW w:w="5951" w:type="dxa"/>
          </w:tcPr>
          <w:p w14:paraId="460FE7CF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Телефон</w:t>
            </w:r>
          </w:p>
        </w:tc>
        <w:tc>
          <w:tcPr>
            <w:tcW w:w="4393" w:type="dxa"/>
          </w:tcPr>
          <w:p w14:paraId="6B3CB7AE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6ED79359" w14:textId="77777777">
        <w:trPr>
          <w:trHeight w:val="328"/>
        </w:trPr>
        <w:tc>
          <w:tcPr>
            <w:tcW w:w="5951" w:type="dxa"/>
            <w:shd w:val="clear" w:color="auto" w:fill="DFD7E8"/>
          </w:tcPr>
          <w:p w14:paraId="4FCB3996" w14:textId="77777777" w:rsidR="00CC3649" w:rsidRDefault="00AE2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E-mail</w:t>
            </w:r>
          </w:p>
        </w:tc>
        <w:tc>
          <w:tcPr>
            <w:tcW w:w="4393" w:type="dxa"/>
            <w:shd w:val="clear" w:color="auto" w:fill="DFD7E8"/>
          </w:tcPr>
          <w:p w14:paraId="426D1BFD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79B15AB6" w14:textId="77777777">
        <w:trPr>
          <w:trHeight w:val="335"/>
        </w:trPr>
        <w:tc>
          <w:tcPr>
            <w:tcW w:w="5951" w:type="dxa"/>
          </w:tcPr>
          <w:p w14:paraId="5F3CA063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Почтовый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адрес</w:t>
            </w:r>
            <w:r>
              <w:rPr>
                <w:color w:val="0E0547"/>
                <w:spacing w:val="-1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с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индексом</w:t>
            </w:r>
          </w:p>
        </w:tc>
        <w:tc>
          <w:tcPr>
            <w:tcW w:w="4393" w:type="dxa"/>
          </w:tcPr>
          <w:p w14:paraId="33E1D4E6" w14:textId="77777777" w:rsidR="00CC3649" w:rsidRDefault="00CC3649">
            <w:pPr>
              <w:pStyle w:val="TableParagraph"/>
              <w:ind w:left="0"/>
            </w:pPr>
          </w:p>
        </w:tc>
      </w:tr>
      <w:tr w:rsidR="00CC3649" w14:paraId="49C6ECD7" w14:textId="77777777">
        <w:trPr>
          <w:trHeight w:val="337"/>
        </w:trPr>
        <w:tc>
          <w:tcPr>
            <w:tcW w:w="5951" w:type="dxa"/>
          </w:tcPr>
          <w:p w14:paraId="23F1EC2F" w14:textId="77777777" w:rsidR="00CC3649" w:rsidRDefault="00AE2AD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Заявку</w:t>
            </w:r>
            <w:r>
              <w:rPr>
                <w:color w:val="0E0547"/>
                <w:spacing w:val="-7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на</w:t>
            </w:r>
            <w:r>
              <w:rPr>
                <w:color w:val="0E0547"/>
                <w:spacing w:val="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участие</w:t>
            </w:r>
            <w:r>
              <w:rPr>
                <w:color w:val="0E0547"/>
                <w:spacing w:val="-3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в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конференции</w:t>
            </w:r>
            <w:r>
              <w:rPr>
                <w:color w:val="0E0547"/>
                <w:spacing w:val="-4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направить</w:t>
            </w:r>
            <w:r>
              <w:rPr>
                <w:color w:val="0E0547"/>
                <w:spacing w:val="-2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на</w:t>
            </w:r>
            <w:r>
              <w:rPr>
                <w:color w:val="0E0547"/>
                <w:spacing w:val="-6"/>
                <w:sz w:val="24"/>
              </w:rPr>
              <w:t xml:space="preserve"> </w:t>
            </w:r>
            <w:r>
              <w:rPr>
                <w:color w:val="0E0547"/>
                <w:sz w:val="24"/>
              </w:rPr>
              <w:t>адрес:</w:t>
            </w:r>
          </w:p>
        </w:tc>
        <w:tc>
          <w:tcPr>
            <w:tcW w:w="4393" w:type="dxa"/>
          </w:tcPr>
          <w:p w14:paraId="12FE887D" w14:textId="77777777" w:rsidR="00CC3649" w:rsidRDefault="00000000">
            <w:pPr>
              <w:pStyle w:val="TableParagraph"/>
              <w:spacing w:line="275" w:lineRule="exact"/>
              <w:ind w:left="1226" w:right="1217"/>
              <w:jc w:val="center"/>
              <w:rPr>
                <w:b/>
                <w:sz w:val="24"/>
              </w:rPr>
            </w:pPr>
            <w:hyperlink r:id="rId10">
              <w:r w:rsidR="00AE2ADC">
                <w:rPr>
                  <w:b/>
                  <w:color w:val="5F4879"/>
                  <w:sz w:val="24"/>
                </w:rPr>
                <w:t>geoenergy@bk.ru.</w:t>
              </w:r>
            </w:hyperlink>
          </w:p>
        </w:tc>
      </w:tr>
      <w:tr w:rsidR="00CC3649" w14:paraId="081B51E2" w14:textId="77777777">
        <w:trPr>
          <w:trHeight w:val="553"/>
        </w:trPr>
        <w:tc>
          <w:tcPr>
            <w:tcW w:w="5951" w:type="dxa"/>
          </w:tcPr>
          <w:p w14:paraId="6F78CE3E" w14:textId="77777777" w:rsidR="00CC3649" w:rsidRDefault="00AE2AD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color w:val="0E0547"/>
                <w:sz w:val="24"/>
              </w:rPr>
              <w:t>Координатор:</w:t>
            </w:r>
          </w:p>
          <w:p w14:paraId="088D0E13" w14:textId="77777777" w:rsidR="00CC3649" w:rsidRDefault="00AE2ADC">
            <w:pPr>
              <w:pStyle w:val="TableParagraph"/>
              <w:spacing w:line="266" w:lineRule="exact"/>
              <w:rPr>
                <w:i/>
                <w:sz w:val="24"/>
              </w:rPr>
            </w:pPr>
            <w:r>
              <w:rPr>
                <w:i/>
                <w:color w:val="0E0547"/>
                <w:sz w:val="24"/>
              </w:rPr>
              <w:t>Залина</w:t>
            </w:r>
            <w:r>
              <w:rPr>
                <w:i/>
                <w:color w:val="0E0547"/>
                <w:spacing w:val="-5"/>
                <w:sz w:val="24"/>
              </w:rPr>
              <w:t xml:space="preserve"> </w:t>
            </w:r>
            <w:proofErr w:type="spellStart"/>
            <w:r>
              <w:rPr>
                <w:i/>
                <w:color w:val="0E0547"/>
                <w:sz w:val="24"/>
              </w:rPr>
              <w:t>Таймасханова</w:t>
            </w:r>
            <w:proofErr w:type="spellEnd"/>
          </w:p>
        </w:tc>
        <w:tc>
          <w:tcPr>
            <w:tcW w:w="4393" w:type="dxa"/>
          </w:tcPr>
          <w:p w14:paraId="26619199" w14:textId="77777777" w:rsidR="00CC3649" w:rsidRDefault="00AE2ADC">
            <w:pPr>
              <w:pStyle w:val="TableParagraph"/>
              <w:spacing w:line="268" w:lineRule="exact"/>
              <w:ind w:left="1226" w:right="1215"/>
              <w:jc w:val="center"/>
              <w:rPr>
                <w:sz w:val="24"/>
              </w:rPr>
            </w:pPr>
            <w:r>
              <w:rPr>
                <w:color w:val="5F4879"/>
                <w:sz w:val="24"/>
              </w:rPr>
              <w:t>8(928)</w:t>
            </w:r>
            <w:r>
              <w:rPr>
                <w:color w:val="5F4879"/>
                <w:spacing w:val="-2"/>
                <w:sz w:val="24"/>
              </w:rPr>
              <w:t xml:space="preserve"> </w:t>
            </w:r>
            <w:r>
              <w:rPr>
                <w:color w:val="5F4879"/>
                <w:sz w:val="24"/>
              </w:rPr>
              <w:t>786-58-85</w:t>
            </w:r>
          </w:p>
        </w:tc>
      </w:tr>
    </w:tbl>
    <w:p w14:paraId="1B210087" w14:textId="77777777" w:rsidR="00AE2ADC" w:rsidRDefault="00AE2ADC"/>
    <w:sectPr w:rsidR="00AE2ADC">
      <w:pgSz w:w="11910" w:h="16840"/>
      <w:pgMar w:top="1040" w:right="680" w:bottom="280" w:left="620" w:header="71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50478" w14:textId="77777777" w:rsidR="007030BB" w:rsidRDefault="007030BB">
      <w:r>
        <w:separator/>
      </w:r>
    </w:p>
  </w:endnote>
  <w:endnote w:type="continuationSeparator" w:id="0">
    <w:p w14:paraId="21F7E557" w14:textId="77777777" w:rsidR="007030BB" w:rsidRDefault="00703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FCEA6" w14:textId="77777777" w:rsidR="007030BB" w:rsidRDefault="007030BB">
      <w:r>
        <w:separator/>
      </w:r>
    </w:p>
  </w:footnote>
  <w:footnote w:type="continuationSeparator" w:id="0">
    <w:p w14:paraId="246B4BA3" w14:textId="77777777" w:rsidR="007030BB" w:rsidRDefault="00703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2A1DE" w14:textId="39C94287" w:rsidR="00CC3649" w:rsidRDefault="00CC3649">
    <w:pPr>
      <w:pStyle w:val="a3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12B0C"/>
    <w:multiLevelType w:val="hybridMultilevel"/>
    <w:tmpl w:val="4E22BF58"/>
    <w:lvl w:ilvl="0" w:tplc="10F4E310">
      <w:numFmt w:val="bullet"/>
      <w:lvlText w:val="*"/>
      <w:lvlJc w:val="left"/>
      <w:pPr>
        <w:ind w:left="964" w:hanging="16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0A06F76">
      <w:numFmt w:val="bullet"/>
      <w:lvlText w:val="•"/>
      <w:lvlJc w:val="left"/>
      <w:pPr>
        <w:ind w:left="1924" w:hanging="166"/>
      </w:pPr>
      <w:rPr>
        <w:rFonts w:hint="default"/>
        <w:lang w:val="ru-RU" w:eastAsia="en-US" w:bidi="ar-SA"/>
      </w:rPr>
    </w:lvl>
    <w:lvl w:ilvl="2" w:tplc="71262A1E">
      <w:numFmt w:val="bullet"/>
      <w:lvlText w:val="•"/>
      <w:lvlJc w:val="left"/>
      <w:pPr>
        <w:ind w:left="2889" w:hanging="166"/>
      </w:pPr>
      <w:rPr>
        <w:rFonts w:hint="default"/>
        <w:lang w:val="ru-RU" w:eastAsia="en-US" w:bidi="ar-SA"/>
      </w:rPr>
    </w:lvl>
    <w:lvl w:ilvl="3" w:tplc="2F16C2E4">
      <w:numFmt w:val="bullet"/>
      <w:lvlText w:val="•"/>
      <w:lvlJc w:val="left"/>
      <w:pPr>
        <w:ind w:left="3853" w:hanging="166"/>
      </w:pPr>
      <w:rPr>
        <w:rFonts w:hint="default"/>
        <w:lang w:val="ru-RU" w:eastAsia="en-US" w:bidi="ar-SA"/>
      </w:rPr>
    </w:lvl>
    <w:lvl w:ilvl="4" w:tplc="3DAE8DB0">
      <w:numFmt w:val="bullet"/>
      <w:lvlText w:val="•"/>
      <w:lvlJc w:val="left"/>
      <w:pPr>
        <w:ind w:left="4818" w:hanging="166"/>
      </w:pPr>
      <w:rPr>
        <w:rFonts w:hint="default"/>
        <w:lang w:val="ru-RU" w:eastAsia="en-US" w:bidi="ar-SA"/>
      </w:rPr>
    </w:lvl>
    <w:lvl w:ilvl="5" w:tplc="0BBCA35C">
      <w:numFmt w:val="bullet"/>
      <w:lvlText w:val="•"/>
      <w:lvlJc w:val="left"/>
      <w:pPr>
        <w:ind w:left="5783" w:hanging="166"/>
      </w:pPr>
      <w:rPr>
        <w:rFonts w:hint="default"/>
        <w:lang w:val="ru-RU" w:eastAsia="en-US" w:bidi="ar-SA"/>
      </w:rPr>
    </w:lvl>
    <w:lvl w:ilvl="6" w:tplc="82F678CC">
      <w:numFmt w:val="bullet"/>
      <w:lvlText w:val="•"/>
      <w:lvlJc w:val="left"/>
      <w:pPr>
        <w:ind w:left="6747" w:hanging="166"/>
      </w:pPr>
      <w:rPr>
        <w:rFonts w:hint="default"/>
        <w:lang w:val="ru-RU" w:eastAsia="en-US" w:bidi="ar-SA"/>
      </w:rPr>
    </w:lvl>
    <w:lvl w:ilvl="7" w:tplc="C9B0DDC8">
      <w:numFmt w:val="bullet"/>
      <w:lvlText w:val="•"/>
      <w:lvlJc w:val="left"/>
      <w:pPr>
        <w:ind w:left="7712" w:hanging="166"/>
      </w:pPr>
      <w:rPr>
        <w:rFonts w:hint="default"/>
        <w:lang w:val="ru-RU" w:eastAsia="en-US" w:bidi="ar-SA"/>
      </w:rPr>
    </w:lvl>
    <w:lvl w:ilvl="8" w:tplc="CA1E7D30">
      <w:numFmt w:val="bullet"/>
      <w:lvlText w:val="•"/>
      <w:lvlJc w:val="left"/>
      <w:pPr>
        <w:ind w:left="8677" w:hanging="166"/>
      </w:pPr>
      <w:rPr>
        <w:rFonts w:hint="default"/>
        <w:lang w:val="ru-RU" w:eastAsia="en-US" w:bidi="ar-SA"/>
      </w:rPr>
    </w:lvl>
  </w:abstractNum>
  <w:abstractNum w:abstractNumId="1" w15:restartNumberingAfterBreak="0">
    <w:nsid w:val="290908FE"/>
    <w:multiLevelType w:val="hybridMultilevel"/>
    <w:tmpl w:val="4D72A00C"/>
    <w:lvl w:ilvl="0" w:tplc="8CCA8DEE">
      <w:start w:val="1"/>
      <w:numFmt w:val="decimal"/>
      <w:lvlText w:val="%1."/>
      <w:lvlJc w:val="left"/>
      <w:pPr>
        <w:ind w:left="1019" w:hanging="22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1" w:tplc="8A16D3AA">
      <w:numFmt w:val="bullet"/>
      <w:lvlText w:val="•"/>
      <w:lvlJc w:val="left"/>
      <w:pPr>
        <w:ind w:left="1978" w:hanging="221"/>
      </w:pPr>
      <w:rPr>
        <w:rFonts w:hint="default"/>
        <w:lang w:val="ru-RU" w:eastAsia="en-US" w:bidi="ar-SA"/>
      </w:rPr>
    </w:lvl>
    <w:lvl w:ilvl="2" w:tplc="D5FCA10A">
      <w:numFmt w:val="bullet"/>
      <w:lvlText w:val="•"/>
      <w:lvlJc w:val="left"/>
      <w:pPr>
        <w:ind w:left="2937" w:hanging="221"/>
      </w:pPr>
      <w:rPr>
        <w:rFonts w:hint="default"/>
        <w:lang w:val="ru-RU" w:eastAsia="en-US" w:bidi="ar-SA"/>
      </w:rPr>
    </w:lvl>
    <w:lvl w:ilvl="3" w:tplc="801AF424">
      <w:numFmt w:val="bullet"/>
      <w:lvlText w:val="•"/>
      <w:lvlJc w:val="left"/>
      <w:pPr>
        <w:ind w:left="3895" w:hanging="221"/>
      </w:pPr>
      <w:rPr>
        <w:rFonts w:hint="default"/>
        <w:lang w:val="ru-RU" w:eastAsia="en-US" w:bidi="ar-SA"/>
      </w:rPr>
    </w:lvl>
    <w:lvl w:ilvl="4" w:tplc="92A8E5CE">
      <w:numFmt w:val="bullet"/>
      <w:lvlText w:val="•"/>
      <w:lvlJc w:val="left"/>
      <w:pPr>
        <w:ind w:left="4854" w:hanging="221"/>
      </w:pPr>
      <w:rPr>
        <w:rFonts w:hint="default"/>
        <w:lang w:val="ru-RU" w:eastAsia="en-US" w:bidi="ar-SA"/>
      </w:rPr>
    </w:lvl>
    <w:lvl w:ilvl="5" w:tplc="B0760DF6">
      <w:numFmt w:val="bullet"/>
      <w:lvlText w:val="•"/>
      <w:lvlJc w:val="left"/>
      <w:pPr>
        <w:ind w:left="5813" w:hanging="221"/>
      </w:pPr>
      <w:rPr>
        <w:rFonts w:hint="default"/>
        <w:lang w:val="ru-RU" w:eastAsia="en-US" w:bidi="ar-SA"/>
      </w:rPr>
    </w:lvl>
    <w:lvl w:ilvl="6" w:tplc="E06294A4">
      <w:numFmt w:val="bullet"/>
      <w:lvlText w:val="•"/>
      <w:lvlJc w:val="left"/>
      <w:pPr>
        <w:ind w:left="6771" w:hanging="221"/>
      </w:pPr>
      <w:rPr>
        <w:rFonts w:hint="default"/>
        <w:lang w:val="ru-RU" w:eastAsia="en-US" w:bidi="ar-SA"/>
      </w:rPr>
    </w:lvl>
    <w:lvl w:ilvl="7" w:tplc="D2B87AC4">
      <w:numFmt w:val="bullet"/>
      <w:lvlText w:val="•"/>
      <w:lvlJc w:val="left"/>
      <w:pPr>
        <w:ind w:left="7730" w:hanging="221"/>
      </w:pPr>
      <w:rPr>
        <w:rFonts w:hint="default"/>
        <w:lang w:val="ru-RU" w:eastAsia="en-US" w:bidi="ar-SA"/>
      </w:rPr>
    </w:lvl>
    <w:lvl w:ilvl="8" w:tplc="2CDC83E2">
      <w:numFmt w:val="bullet"/>
      <w:lvlText w:val="•"/>
      <w:lvlJc w:val="left"/>
      <w:pPr>
        <w:ind w:left="8689" w:hanging="221"/>
      </w:pPr>
      <w:rPr>
        <w:rFonts w:hint="default"/>
        <w:lang w:val="ru-RU" w:eastAsia="en-US" w:bidi="ar-SA"/>
      </w:rPr>
    </w:lvl>
  </w:abstractNum>
  <w:abstractNum w:abstractNumId="2" w15:restartNumberingAfterBreak="0">
    <w:nsid w:val="73E43E74"/>
    <w:multiLevelType w:val="hybridMultilevel"/>
    <w:tmpl w:val="303AA8E4"/>
    <w:lvl w:ilvl="0" w:tplc="A9A497DC">
      <w:numFmt w:val="bullet"/>
      <w:lvlText w:val=""/>
      <w:lvlJc w:val="left"/>
      <w:pPr>
        <w:ind w:left="952" w:hanging="15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BB0CF7C">
      <w:numFmt w:val="bullet"/>
      <w:lvlText w:val="•"/>
      <w:lvlJc w:val="left"/>
      <w:pPr>
        <w:ind w:left="1924" w:hanging="154"/>
      </w:pPr>
      <w:rPr>
        <w:rFonts w:hint="default"/>
        <w:lang w:val="ru-RU" w:eastAsia="en-US" w:bidi="ar-SA"/>
      </w:rPr>
    </w:lvl>
    <w:lvl w:ilvl="2" w:tplc="4350A4F6">
      <w:numFmt w:val="bullet"/>
      <w:lvlText w:val="•"/>
      <w:lvlJc w:val="left"/>
      <w:pPr>
        <w:ind w:left="2889" w:hanging="154"/>
      </w:pPr>
      <w:rPr>
        <w:rFonts w:hint="default"/>
        <w:lang w:val="ru-RU" w:eastAsia="en-US" w:bidi="ar-SA"/>
      </w:rPr>
    </w:lvl>
    <w:lvl w:ilvl="3" w:tplc="1C58A102">
      <w:numFmt w:val="bullet"/>
      <w:lvlText w:val="•"/>
      <w:lvlJc w:val="left"/>
      <w:pPr>
        <w:ind w:left="3853" w:hanging="154"/>
      </w:pPr>
      <w:rPr>
        <w:rFonts w:hint="default"/>
        <w:lang w:val="ru-RU" w:eastAsia="en-US" w:bidi="ar-SA"/>
      </w:rPr>
    </w:lvl>
    <w:lvl w:ilvl="4" w:tplc="43DCD9BE">
      <w:numFmt w:val="bullet"/>
      <w:lvlText w:val="•"/>
      <w:lvlJc w:val="left"/>
      <w:pPr>
        <w:ind w:left="4818" w:hanging="154"/>
      </w:pPr>
      <w:rPr>
        <w:rFonts w:hint="default"/>
        <w:lang w:val="ru-RU" w:eastAsia="en-US" w:bidi="ar-SA"/>
      </w:rPr>
    </w:lvl>
    <w:lvl w:ilvl="5" w:tplc="D00E328A">
      <w:numFmt w:val="bullet"/>
      <w:lvlText w:val="•"/>
      <w:lvlJc w:val="left"/>
      <w:pPr>
        <w:ind w:left="5783" w:hanging="154"/>
      </w:pPr>
      <w:rPr>
        <w:rFonts w:hint="default"/>
        <w:lang w:val="ru-RU" w:eastAsia="en-US" w:bidi="ar-SA"/>
      </w:rPr>
    </w:lvl>
    <w:lvl w:ilvl="6" w:tplc="4ACE4BCC">
      <w:numFmt w:val="bullet"/>
      <w:lvlText w:val="•"/>
      <w:lvlJc w:val="left"/>
      <w:pPr>
        <w:ind w:left="6747" w:hanging="154"/>
      </w:pPr>
      <w:rPr>
        <w:rFonts w:hint="default"/>
        <w:lang w:val="ru-RU" w:eastAsia="en-US" w:bidi="ar-SA"/>
      </w:rPr>
    </w:lvl>
    <w:lvl w:ilvl="7" w:tplc="6248EB08">
      <w:numFmt w:val="bullet"/>
      <w:lvlText w:val="•"/>
      <w:lvlJc w:val="left"/>
      <w:pPr>
        <w:ind w:left="7712" w:hanging="154"/>
      </w:pPr>
      <w:rPr>
        <w:rFonts w:hint="default"/>
        <w:lang w:val="ru-RU" w:eastAsia="en-US" w:bidi="ar-SA"/>
      </w:rPr>
    </w:lvl>
    <w:lvl w:ilvl="8" w:tplc="4DC01E2C">
      <w:numFmt w:val="bullet"/>
      <w:lvlText w:val="•"/>
      <w:lvlJc w:val="left"/>
      <w:pPr>
        <w:ind w:left="8677" w:hanging="154"/>
      </w:pPr>
      <w:rPr>
        <w:rFonts w:hint="default"/>
        <w:lang w:val="ru-RU" w:eastAsia="en-US" w:bidi="ar-SA"/>
      </w:rPr>
    </w:lvl>
  </w:abstractNum>
  <w:num w:numId="1" w16cid:durableId="1244267718">
    <w:abstractNumId w:val="1"/>
  </w:num>
  <w:num w:numId="2" w16cid:durableId="1746948231">
    <w:abstractNumId w:val="0"/>
  </w:num>
  <w:num w:numId="3" w16cid:durableId="18381122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649"/>
    <w:rsid w:val="00063954"/>
    <w:rsid w:val="0008353D"/>
    <w:rsid w:val="002942BA"/>
    <w:rsid w:val="00701434"/>
    <w:rsid w:val="007030BB"/>
    <w:rsid w:val="00823187"/>
    <w:rsid w:val="00A026CD"/>
    <w:rsid w:val="00AE2ADC"/>
    <w:rsid w:val="00B01B4A"/>
    <w:rsid w:val="00CC3649"/>
    <w:rsid w:val="00CC3757"/>
    <w:rsid w:val="00D27D5D"/>
    <w:rsid w:val="00F66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5B301"/>
  <w15:docId w15:val="{691F359B-4AC5-2A4B-867F-CBD637B99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520" w:right="82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798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798"/>
      <w:outlineLvl w:val="2"/>
    </w:pPr>
    <w:rPr>
      <w:b/>
      <w:bCs/>
    </w:rPr>
  </w:style>
  <w:style w:type="paragraph" w:styleId="4">
    <w:name w:val="heading 4"/>
    <w:basedOn w:val="a"/>
    <w:uiPriority w:val="9"/>
    <w:unhideWhenUsed/>
    <w:qFormat/>
    <w:pPr>
      <w:spacing w:before="4"/>
      <w:jc w:val="right"/>
      <w:outlineLvl w:val="3"/>
    </w:pPr>
    <w:rPr>
      <w:b/>
      <w:bCs/>
      <w:i/>
      <w:iCs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line="252" w:lineRule="exact"/>
      <w:ind w:left="952" w:hanging="155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paragraph" w:styleId="a5">
    <w:name w:val="header"/>
    <w:basedOn w:val="a"/>
    <w:link w:val="a6"/>
    <w:uiPriority w:val="99"/>
    <w:unhideWhenUsed/>
    <w:rsid w:val="008231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2318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231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23187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oenergy@bk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stou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geoenergy@bk.ru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Романов Аркадий Борисович</cp:lastModifiedBy>
  <cp:revision>3</cp:revision>
  <dcterms:created xsi:type="dcterms:W3CDTF">2022-09-25T18:53:00Z</dcterms:created>
  <dcterms:modified xsi:type="dcterms:W3CDTF">2022-09-25T18:55:00Z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2022-08-15T00:00:00Z</vt:filetime>
  </property>
  <property fmtid="{D5CDD505-2E9C-101B-9397-08002B2CF9AE}" pid="3" name="Creator">
    <vt:lpwstr>ABBYY FineReader 15</vt:lpwstr>
  </property>
  <property fmtid="{D5CDD505-2E9C-101B-9397-08002B2CF9AE}" pid="4" name="LastSaved">
    <vt:filetime>2022-08-31T00:00:00Z</vt:filetime>
  </property>
</Properties>
</file>